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様式第８号（第１</w:t>
      </w:r>
      <w:r w:rsidR="00B75822" w:rsidRPr="003E6228">
        <w:rPr>
          <w:rFonts w:ascii="ＭＳ Ｐ明朝" w:hAnsi="ＭＳ Ｐ明朝" w:hint="eastAsia"/>
          <w:color w:val="000000" w:themeColor="text1"/>
          <w:sz w:val="22"/>
        </w:rPr>
        <w:t>２</w:t>
      </w:r>
      <w:r w:rsidRPr="003E6228">
        <w:rPr>
          <w:rFonts w:ascii="ＭＳ Ｐ明朝" w:hAnsi="ＭＳ Ｐ明朝" w:hint="eastAsia"/>
          <w:color w:val="000000" w:themeColor="text1"/>
          <w:sz w:val="22"/>
        </w:rPr>
        <w:t>条関係）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righ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年　　月　　日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BB1944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福山市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 xml:space="preserve">長　</w:t>
      </w:r>
      <w:r w:rsidR="006A1B86" w:rsidRPr="003E6228">
        <w:rPr>
          <w:rFonts w:ascii="ＭＳ Ｐ明朝" w:hAnsi="ＭＳ Ｐ明朝"/>
          <w:color w:val="000000" w:themeColor="text1"/>
          <w:sz w:val="22"/>
        </w:rPr>
        <w:t>様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申請者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　所在地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　団体名称等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2500" w:firstLine="550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代表者職・</w:t>
      </w:r>
      <w:r w:rsidR="00611C26">
        <w:rPr>
          <w:rFonts w:ascii="ＭＳ Ｐ明朝" w:hAnsi="ＭＳ Ｐ明朝" w:hint="eastAsia"/>
          <w:color w:val="000000" w:themeColor="text1"/>
          <w:sz w:val="22"/>
        </w:rPr>
        <w:t>名前</w:t>
      </w: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2500" w:firstLine="550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電話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BB1944" w:rsidP="006A1B86">
      <w:pPr>
        <w:overflowPunct w:val="0"/>
        <w:adjustRightInd w:val="0"/>
        <w:spacing w:line="276" w:lineRule="auto"/>
        <w:jc w:val="center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>ＳＤＧｓ推進アドバイザー</w:t>
      </w:r>
      <w:r w:rsidR="00EA22B5">
        <w:rPr>
          <w:rFonts w:ascii="ＭＳ Ｐ明朝" w:hAnsi="ＭＳ Ｐ明朝" w:hint="eastAsia"/>
          <w:color w:val="000000" w:themeColor="text1"/>
          <w:sz w:val="22"/>
        </w:rPr>
        <w:t>派遣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>変更（中止）申請書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年　　月　　日付け　　第　　　号で決定を受けた内容を変更（中止）したいので、</w:t>
      </w:r>
      <w:r w:rsidR="00BB1944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ＳＤＧｓ推進アドバイザー</w:t>
      </w:r>
      <w:r w:rsidR="00335EE7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派遣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制度の実施に関する要綱</w:t>
      </w:r>
      <w:r w:rsidRPr="003E6228">
        <w:rPr>
          <w:rFonts w:ascii="ＭＳ Ｐ明朝" w:hAnsi="ＭＳ Ｐ明朝"/>
          <w:color w:val="000000" w:themeColor="text1"/>
          <w:sz w:val="22"/>
        </w:rPr>
        <w:t>第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１</w:t>
      </w:r>
      <w:r w:rsidR="00B75822" w:rsidRPr="003E6228">
        <w:rPr>
          <w:rFonts w:ascii="ＭＳ Ｐ明朝" w:hAnsi="ＭＳ Ｐ明朝" w:hint="eastAsia"/>
          <w:color w:val="000000" w:themeColor="text1"/>
          <w:sz w:val="22"/>
        </w:rPr>
        <w:t>２</w:t>
      </w:r>
      <w:r w:rsidRPr="003E6228">
        <w:rPr>
          <w:rFonts w:ascii="ＭＳ Ｐ明朝" w:hAnsi="ＭＳ Ｐ明朝"/>
          <w:color w:val="000000" w:themeColor="text1"/>
          <w:sz w:val="22"/>
        </w:rPr>
        <w:t>条の</w:t>
      </w:r>
      <w:r w:rsidRPr="003E6228">
        <w:rPr>
          <w:rFonts w:ascii="ＭＳ Ｐ明朝" w:hAnsi="ＭＳ Ｐ明朝" w:hint="eastAsia"/>
          <w:color w:val="000000" w:themeColor="text1"/>
          <w:sz w:val="22"/>
        </w:rPr>
        <w:t>規定により申請します。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１　変更内容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・アドバイザーの変更　　　　（　　　　　　　　　　　　）　→　（　　　　　　　　　　　　）</w:t>
      </w:r>
    </w:p>
    <w:p w:rsidR="006A1B86" w:rsidRPr="003E6228" w:rsidRDefault="009222AD" w:rsidP="006A1B86">
      <w:pPr>
        <w:overflowPunct w:val="0"/>
        <w:adjustRightInd w:val="0"/>
        <w:spacing w:line="276" w:lineRule="auto"/>
        <w:ind w:firstLineChars="100" w:firstLine="210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203200" distR="203200" simplePos="0" relativeHeight="251657728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176530</wp:posOffset>
                </wp:positionV>
                <wp:extent cx="5715000" cy="371475"/>
                <wp:effectExtent l="8255" t="11430" r="1079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F38B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.95pt;margin-top:13.9pt;width:450pt;height:29.25pt;z-index:25165772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m7iQIAAB8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>・アドバイス内容の変更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・</w:t>
      </w:r>
      <w:r w:rsidRPr="003E6228">
        <w:rPr>
          <w:rFonts w:ascii="ＭＳ Ｐ明朝" w:eastAsia="ＭＳ Ｐ明朝" w:hAnsi="ＭＳ Ｐ明朝" w:hint="eastAsia"/>
          <w:color w:val="000000" w:themeColor="text1"/>
          <w:sz w:val="22"/>
        </w:rPr>
        <w:t>指導及び助言</w:t>
      </w:r>
      <w:r w:rsidRPr="003E6228">
        <w:rPr>
          <w:rFonts w:ascii="ＭＳ Ｐ明朝" w:hAnsi="ＭＳ Ｐ明朝" w:hint="eastAsia"/>
          <w:color w:val="000000" w:themeColor="text1"/>
          <w:sz w:val="22"/>
        </w:rPr>
        <w:t>の回数の変更　（　　　　　　回）　→　（　　　　　　回）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・その他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２　変更（中止）に至った理由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335EE7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３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 xml:space="preserve">　添付資料</w:t>
      </w:r>
    </w:p>
    <w:p w:rsidR="006A1B86" w:rsidRPr="003E6228" w:rsidRDefault="006A1B86" w:rsidP="006A1B86">
      <w:pPr>
        <w:tabs>
          <w:tab w:val="left" w:pos="480"/>
        </w:tabs>
        <w:overflowPunct w:val="0"/>
        <w:adjustRightInd w:val="0"/>
        <w:spacing w:line="300" w:lineRule="exact"/>
        <w:ind w:firstLineChars="200" w:firstLine="44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（１）</w:t>
      </w:r>
      <w:r w:rsidR="00BB1944" w:rsidRPr="003E6228">
        <w:rPr>
          <w:rFonts w:ascii="ＭＳ Ｐ明朝" w:hAnsi="ＭＳ Ｐ明朝" w:hint="eastAsia"/>
          <w:color w:val="000000" w:themeColor="text1"/>
          <w:sz w:val="22"/>
        </w:rPr>
        <w:t>福山市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ＳＤＧｓ推進アドバイザー派遣概要書（別添資料）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right="880" w:firstLineChars="200" w:firstLine="44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（２）申請者の現在の活動内容や課題等補足資料　※今回の変更内容を補足するもの</w:t>
      </w:r>
    </w:p>
    <w:p w:rsidR="006A1B86" w:rsidRPr="003E6228" w:rsidRDefault="006A1B86" w:rsidP="000B102B">
      <w:pPr>
        <w:overflowPunct w:val="0"/>
        <w:adjustRightInd w:val="0"/>
        <w:spacing w:line="276" w:lineRule="auto"/>
        <w:ind w:right="880"/>
        <w:rPr>
          <w:rFonts w:ascii="ＭＳ Ｐ明朝" w:hAnsi="ＭＳ Ｐ明朝"/>
          <w:color w:val="000000" w:themeColor="text1"/>
          <w:sz w:val="22"/>
        </w:rPr>
      </w:pPr>
      <w:bookmarkStart w:id="0" w:name="_GoBack"/>
      <w:bookmarkEnd w:id="0"/>
    </w:p>
    <w:sectPr w:rsidR="006A1B86" w:rsidRPr="003E6228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AA" w:rsidRDefault="008306AA">
      <w:r>
        <w:separator/>
      </w:r>
    </w:p>
  </w:endnote>
  <w:endnote w:type="continuationSeparator" w:id="0">
    <w:p w:rsidR="008306AA" w:rsidRDefault="0083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4C" w:rsidRDefault="0058264C" w:rsidP="0058264C">
    <w:pPr>
      <w:pStyle w:val="a7"/>
      <w:jc w:val="right"/>
    </w:pPr>
    <w:r>
      <w:rPr>
        <w:rFonts w:hint="eastAsia"/>
      </w:rPr>
      <w:t>企―</w:t>
    </w:r>
    <w:r>
      <w:rPr>
        <w:rFonts w:hint="eastAsia"/>
      </w:rPr>
      <w:t>2</w:t>
    </w:r>
    <w:r>
      <w:t>024.7.</w:t>
    </w:r>
    <w:r w:rsidR="00722FB5"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AA" w:rsidRDefault="008306AA">
      <w:r>
        <w:separator/>
      </w:r>
    </w:p>
  </w:footnote>
  <w:footnote w:type="continuationSeparator" w:id="0">
    <w:p w:rsidR="008306AA" w:rsidRDefault="0083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0C"/>
    <w:rsid w:val="000B102B"/>
    <w:rsid w:val="000E2C06"/>
    <w:rsid w:val="00144DA0"/>
    <w:rsid w:val="00151403"/>
    <w:rsid w:val="00162F0C"/>
    <w:rsid w:val="00170106"/>
    <w:rsid w:val="00172A46"/>
    <w:rsid w:val="001919BD"/>
    <w:rsid w:val="001B31D1"/>
    <w:rsid w:val="00233ADF"/>
    <w:rsid w:val="00246DB8"/>
    <w:rsid w:val="00250B34"/>
    <w:rsid w:val="00256D27"/>
    <w:rsid w:val="0029185F"/>
    <w:rsid w:val="002E2A86"/>
    <w:rsid w:val="00326C13"/>
    <w:rsid w:val="00335EE7"/>
    <w:rsid w:val="003D3FBC"/>
    <w:rsid w:val="003E6228"/>
    <w:rsid w:val="003F4966"/>
    <w:rsid w:val="00422517"/>
    <w:rsid w:val="00444E60"/>
    <w:rsid w:val="00453590"/>
    <w:rsid w:val="004827EF"/>
    <w:rsid w:val="004C73A3"/>
    <w:rsid w:val="004F338D"/>
    <w:rsid w:val="0058264C"/>
    <w:rsid w:val="00586757"/>
    <w:rsid w:val="005C5F43"/>
    <w:rsid w:val="00611C26"/>
    <w:rsid w:val="00625AFD"/>
    <w:rsid w:val="0063582C"/>
    <w:rsid w:val="006A1B86"/>
    <w:rsid w:val="006A6B81"/>
    <w:rsid w:val="00722FB5"/>
    <w:rsid w:val="00746707"/>
    <w:rsid w:val="0077021F"/>
    <w:rsid w:val="007A7DD1"/>
    <w:rsid w:val="007B2AA2"/>
    <w:rsid w:val="008306AA"/>
    <w:rsid w:val="0085117E"/>
    <w:rsid w:val="00921402"/>
    <w:rsid w:val="009222AD"/>
    <w:rsid w:val="009731B3"/>
    <w:rsid w:val="00981019"/>
    <w:rsid w:val="00986970"/>
    <w:rsid w:val="00A05B2E"/>
    <w:rsid w:val="00A91DDD"/>
    <w:rsid w:val="00B25C48"/>
    <w:rsid w:val="00B27F3B"/>
    <w:rsid w:val="00B377D0"/>
    <w:rsid w:val="00B453AF"/>
    <w:rsid w:val="00B617E2"/>
    <w:rsid w:val="00B75822"/>
    <w:rsid w:val="00B8787F"/>
    <w:rsid w:val="00BB1944"/>
    <w:rsid w:val="00C45E3C"/>
    <w:rsid w:val="00C8586D"/>
    <w:rsid w:val="00CE3E45"/>
    <w:rsid w:val="00CE4C05"/>
    <w:rsid w:val="00D1756D"/>
    <w:rsid w:val="00D609DE"/>
    <w:rsid w:val="00D73F62"/>
    <w:rsid w:val="00DA34A2"/>
    <w:rsid w:val="00E02915"/>
    <w:rsid w:val="00E42C3D"/>
    <w:rsid w:val="00EA22B5"/>
    <w:rsid w:val="00EE6A85"/>
    <w:rsid w:val="00F3793B"/>
    <w:rsid w:val="00F552B5"/>
    <w:rsid w:val="00F67FB8"/>
    <w:rsid w:val="00FC6B19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14B91B"/>
  <w15:chartTrackingRefBased/>
  <w15:docId w15:val="{5E66C39C-6A72-49C1-9DAF-BEF02DB8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ＭＳ Ｐ明朝" w:eastAsia="ＭＳ Ｐ明朝" w:hAnsi="ＭＳ Ｐ明朝"/>
      <w:sz w:val="24"/>
    </w:rPr>
  </w:style>
  <w:style w:type="paragraph" w:styleId="2">
    <w:name w:val="Body Text Indent 2"/>
    <w:basedOn w:val="a"/>
    <w:pPr>
      <w:ind w:leftChars="114" w:left="239"/>
    </w:pPr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明朝" w:eastAsia="ＭＳ Ｐ明朝" w:hAnsi="ＭＳ Ｐ明朝"/>
      <w:sz w:val="24"/>
    </w:rPr>
  </w:style>
  <w:style w:type="paragraph" w:styleId="a4">
    <w:name w:val="Body Text"/>
    <w:basedOn w:val="a"/>
    <w:pPr>
      <w:autoSpaceDE w:val="0"/>
      <w:autoSpaceDN w:val="0"/>
      <w:adjustRightInd w:val="0"/>
      <w:spacing w:line="246" w:lineRule="exact"/>
    </w:pPr>
    <w:rPr>
      <w:rFonts w:ascii="ＭＳ Ｐ明朝" w:eastAsia="ＭＳ Ｐ明朝" w:hAnsi="ＭＳ Ｐ明朝"/>
      <w:spacing w:val="5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paragraph" w:styleId="af0">
    <w:name w:val="Revision"/>
    <w:rPr>
      <w:kern w:val="2"/>
      <w:sz w:val="21"/>
    </w:rPr>
  </w:style>
  <w:style w:type="character" w:styleId="af1">
    <w:name w:val="footnote reference"/>
    <w:semiHidden/>
    <w:rPr>
      <w:vertAlign w:val="superscript"/>
      <w:lang w:val="en-US" w:eastAsia="ja-JP"/>
    </w:rPr>
  </w:style>
  <w:style w:type="character" w:styleId="af2">
    <w:name w:val="endnote reference"/>
    <w:semiHidden/>
    <w:rPr>
      <w:vertAlign w:val="superscript"/>
      <w:lang w:val="en-US" w:eastAsia="ja-JP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8EE1-F2C6-4602-984C-CB7B9148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福山市SDGs推進アドバーザー派遣制度の実施に関する要綱</vt:lpstr>
    </vt:vector>
  </TitlesOfParts>
  <Company>高知県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福山市SDGs推進アドバーザー派遣制度の実施に関する要綱</dc:title>
  <dc:subject/>
  <dc:creator>高知県</dc:creator>
  <cp:keywords/>
  <dc:description/>
  <cp:lastModifiedBy>福山市</cp:lastModifiedBy>
  <cp:revision>2</cp:revision>
  <cp:lastPrinted>2022-04-01T02:12:00Z</cp:lastPrinted>
  <dcterms:created xsi:type="dcterms:W3CDTF">2024-08-05T07:47:00Z</dcterms:created>
  <dcterms:modified xsi:type="dcterms:W3CDTF">2024-08-05T07:47:00Z</dcterms:modified>
  <cp:category/>
  <cp:contentStatus/>
</cp:coreProperties>
</file>